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antysemityzmu w Polsce po 1989 r,,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Antisemitism and its opponents in modern Poland</w:t>
      </w:r>
      <w:r w:rsidDel="00000000" w:rsidR="00000000" w:rsidRPr="00000000">
        <w:rPr>
          <w:rFonts w:ascii="Arial" w:cs="Arial" w:eastAsia="Arial" w:hAnsi="Arial"/>
          <w:rtl w:val="0"/>
        </w:rPr>
        <w:t xml:space="preserve">, red. R. Blobaum, Ithaca ; London 2005. Sygnatura: L.II 15495.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Antisemitism in Central and Eastern Europe : a current survey : special report, </w:t>
      </w:r>
      <w:r w:rsidDel="00000000" w:rsidR="00000000" w:rsidRPr="00000000">
        <w:rPr>
          <w:rFonts w:ascii="Arial" w:cs="Arial" w:eastAsia="Arial" w:hAnsi="Arial"/>
          <w:rtl w:val="0"/>
        </w:rPr>
        <w:t xml:space="preserve">red. H. Spier, London ; New York 1991. Sygnatura: L.III.3897.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Antisemitism in Eastern Europe : history and present in comparison</w:t>
      </w:r>
      <w:r w:rsidDel="00000000" w:rsidR="00000000" w:rsidRPr="00000000">
        <w:rPr>
          <w:rFonts w:ascii="Arial" w:cs="Arial" w:eastAsia="Arial" w:hAnsi="Arial"/>
          <w:rtl w:val="0"/>
        </w:rPr>
        <w:t xml:space="preserve">, red. H.-Ch. Petersen, S. Salzborn, Frankfurt am Main 2010. Sygnatura: L.II.18161.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Antysemityzm, Holokaust, Auschwitz w badaniach społecznych</w:t>
      </w:r>
      <w:r w:rsidDel="00000000" w:rsidR="00000000" w:rsidRPr="00000000">
        <w:rPr>
          <w:rFonts w:ascii="Arial" w:cs="Arial" w:eastAsia="Arial" w:hAnsi="Arial"/>
          <w:rtl w:val="0"/>
        </w:rPr>
        <w:t xml:space="preserve">, red. M. Kucia, Kraków 2011. Sygnatura: L.II.18964.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Antysemityzm nie jest poglądem : zeszyt ćwiczeń</w:t>
      </w:r>
      <w:r w:rsidDel="00000000" w:rsidR="00000000" w:rsidRPr="00000000">
        <w:rPr>
          <w:rFonts w:ascii="Arial" w:cs="Arial" w:eastAsia="Arial" w:hAnsi="Arial"/>
          <w:rtl w:val="0"/>
        </w:rPr>
        <w:t xml:space="preserve">, red. A. Makówka-Kwapisiewicz, Kraków 2016. Sygnatura: L.III.3819.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Antysemityzm w Polsce i na Ukrainie : raport z badań,</w:t>
      </w:r>
      <w:r w:rsidDel="00000000" w:rsidR="00000000" w:rsidRPr="00000000">
        <w:rPr>
          <w:rFonts w:ascii="Arial" w:cs="Arial" w:eastAsia="Arial" w:hAnsi="Arial"/>
          <w:rtl w:val="0"/>
        </w:rPr>
        <w:t xml:space="preserve"> red. I. Krzemiński, Warszawa 2004. Sygnatura: L.II 14836.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Antysemityzm w Polsce współczesnej : raport z badań, </w:t>
      </w:r>
      <w:r w:rsidDel="00000000" w:rsidR="00000000" w:rsidRPr="00000000">
        <w:rPr>
          <w:rFonts w:ascii="Arial" w:cs="Arial" w:eastAsia="Arial" w:hAnsi="Arial"/>
          <w:rtl w:val="0"/>
        </w:rPr>
        <w:t xml:space="preserve">oprac.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I. Krzemiński i in., Warszawa 1993, Sygnatura: L.III.1570.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Błażejewski,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Czy Polacy są antysemitami?</w:t>
      </w:r>
      <w:r w:rsidDel="00000000" w:rsidR="00000000" w:rsidRPr="00000000">
        <w:rPr>
          <w:rFonts w:ascii="Arial" w:cs="Arial" w:eastAsia="Arial" w:hAnsi="Arial"/>
          <w:rtl w:val="0"/>
        </w:rPr>
        <w:t xml:space="preserve">, Warszawa 2000. Sygnatura: L.II.17418.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Cała,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Żyd - wróg odwieczny? Antysemityzm w Polsce i jego źródła,</w:t>
      </w:r>
      <w:r w:rsidDel="00000000" w:rsidR="00000000" w:rsidRPr="00000000">
        <w:rPr>
          <w:rFonts w:ascii="Arial" w:cs="Arial" w:eastAsia="Arial" w:hAnsi="Arial"/>
          <w:rtl w:val="0"/>
        </w:rPr>
        <w:t xml:space="preserve"> Warszawa 2012. Sygnatura: L.II.19081.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Czy Polacy są antysemitami? : wyniki badania sondażowego, </w:t>
      </w:r>
      <w:r w:rsidDel="00000000" w:rsidR="00000000" w:rsidRPr="00000000">
        <w:rPr>
          <w:rFonts w:ascii="Arial" w:cs="Arial" w:eastAsia="Arial" w:hAnsi="Arial"/>
          <w:rtl w:val="0"/>
        </w:rPr>
        <w:t xml:space="preserve">red. nauk. I. Krzemiński, Warszawa 1996. Sygnatura: L.II.10011 ; L.II.15914.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The danger of antisemitism in Central and Eastern Europe in the wake of 1989-1990</w:t>
      </w:r>
      <w:r w:rsidDel="00000000" w:rsidR="00000000" w:rsidRPr="00000000">
        <w:rPr>
          <w:rFonts w:ascii="Arial" w:cs="Arial" w:eastAsia="Arial" w:hAnsi="Arial"/>
          <w:rtl w:val="0"/>
        </w:rPr>
        <w:t xml:space="preserve">, red. Y. Bauer, Jerusalem 1991. Sygnatura: L.II.6188.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Keff,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Antysemityzm : niezamknięta historia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Warszawa 2013. Sygnatura: L.II.19729.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Rok,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Antisemitic propaganda in Poland :  centres, proponents, publications</w:t>
      </w:r>
      <w:r w:rsidDel="00000000" w:rsidR="00000000" w:rsidRPr="00000000">
        <w:rPr>
          <w:rFonts w:ascii="Arial" w:cs="Arial" w:eastAsia="Arial" w:hAnsi="Arial"/>
          <w:rtl w:val="0"/>
        </w:rPr>
        <w:t xml:space="preserve">, London 1992. Sygnatura: L.II.10867.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L. Volovici,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Antisemitism in post-communist Eastern Europe : a marginal or central issue?</w:t>
      </w:r>
      <w:r w:rsidDel="00000000" w:rsidR="00000000" w:rsidRPr="00000000">
        <w:rPr>
          <w:rFonts w:ascii="Arial" w:cs="Arial" w:eastAsia="Arial" w:hAnsi="Arial"/>
          <w:rtl w:val="0"/>
        </w:rPr>
        <w:t xml:space="preserve">, Jerusalem 1994. Sygnatura: L.II.12749.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S. Zgliczyński,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Antysemityzm po polsku,</w:t>
      </w:r>
      <w:r w:rsidDel="00000000" w:rsidR="00000000" w:rsidRPr="00000000">
        <w:rPr>
          <w:rFonts w:ascii="Arial" w:cs="Arial" w:eastAsia="Arial" w:hAnsi="Arial"/>
          <w:rtl w:val="0"/>
        </w:rPr>
        <w:t xml:space="preserve"> Warszawa 2008. Sygnatura: L.I.5461.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Żydzi - problem prawdziwego Polaka : antysemityzm, ksenofobia i stereotypy narodowe po raz trzeci</w:t>
      </w:r>
      <w:r w:rsidDel="00000000" w:rsidR="00000000" w:rsidRPr="00000000">
        <w:rPr>
          <w:rFonts w:ascii="Arial" w:cs="Arial" w:eastAsia="Arial" w:hAnsi="Arial"/>
          <w:rtl w:val="0"/>
        </w:rPr>
        <w:t xml:space="preserve">, red. nauk. I. Krzemiński, Warszawa 2015. Sygnatura: L.II.20334.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IlLes6V85uYr+XunKpVdJfQlzw==">AMUW2mXzgCn8n48OEmtmXc0N6yUN3wuzQaExQ02Ewr/uFXZObPqOvpBYpxD2NTKUfOmK8oVN/rARwNFg4ujiBaW0OXbCAwWk/9vZBYaWFMLk47pjRpvk4QY=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2020-10-02T12:43:00Z</dcterms:created>
  <dc:creator>Katarzyna Wieczorek</dc:creator>
</cp:coreProperties>
</file>