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72" w:rsidRPr="00AC71DD" w:rsidRDefault="00CA7572" w:rsidP="00AC71DD">
      <w:pPr>
        <w:pStyle w:val="NormalnyWeb"/>
        <w:jc w:val="center"/>
        <w:rPr>
          <w:b/>
        </w:rPr>
      </w:pPr>
      <w:r w:rsidRPr="00AC71DD">
        <w:rPr>
          <w:b/>
        </w:rPr>
        <w:t>Zasady recenzowania tekstów przeznaczonych do publikacji w „Kwartalniku Historii Żydów”</w:t>
      </w:r>
    </w:p>
    <w:p w:rsidR="00CA7572" w:rsidRDefault="00CA7572" w:rsidP="00CA7572">
      <w:pPr>
        <w:pStyle w:val="NormalnyWeb"/>
      </w:pPr>
      <w:r>
        <w:t>1. Każdy tekst oceniany jest przez dwóch niezależnych recenzentów.</w:t>
      </w:r>
    </w:p>
    <w:p w:rsidR="00CA7572" w:rsidRDefault="00CA7572" w:rsidP="00CA7572">
      <w:pPr>
        <w:pStyle w:val="NormalnyWeb"/>
      </w:pPr>
      <w:r>
        <w:t>2. Recenzenci nie mogą być afiliowani w tej samej instytucji, w której pracuje autor tekstu.</w:t>
      </w:r>
    </w:p>
    <w:p w:rsidR="00CA7572" w:rsidRDefault="00CA7572" w:rsidP="00CA7572">
      <w:pPr>
        <w:pStyle w:val="NormalnyWeb"/>
      </w:pPr>
      <w:r>
        <w:t>2. Autorzy i recenzenci pozostają dla siebie anonimowi.</w:t>
      </w:r>
    </w:p>
    <w:p w:rsidR="00CA7572" w:rsidRDefault="00CA7572" w:rsidP="00CA7572">
      <w:pPr>
        <w:pStyle w:val="NormalnyWeb"/>
      </w:pPr>
      <w:r>
        <w:t xml:space="preserve">3. W przypadku tekstów </w:t>
      </w:r>
      <w:r w:rsidR="00AC71DD">
        <w:t>powstałych</w:t>
      </w:r>
      <w:r>
        <w:t xml:space="preserve"> w języku obcym co najmniej jeden z recenzentów jest afiliowany w instytucji </w:t>
      </w:r>
      <w:r w:rsidR="00AC71DD">
        <w:t>innego kraju niż a</w:t>
      </w:r>
      <w:r>
        <w:t>utor</w:t>
      </w:r>
      <w:r w:rsidR="00AC71DD">
        <w:t xml:space="preserve"> tekstu.</w:t>
      </w:r>
    </w:p>
    <w:p w:rsidR="00CA7572" w:rsidRDefault="00CA7572" w:rsidP="00CA7572">
      <w:pPr>
        <w:pStyle w:val="NormalnyWeb"/>
      </w:pPr>
      <w:r>
        <w:t>4. Recenzja w postaci pisemnej zakończona jest jednoznaczną oceną kwalifikującą tekst do druku lub dyskwalifikującą go.</w:t>
      </w:r>
    </w:p>
    <w:p w:rsidR="00AC71DD" w:rsidRDefault="00AC71DD" w:rsidP="00CA7572">
      <w:pPr>
        <w:pStyle w:val="NormalnyWeb"/>
      </w:pPr>
    </w:p>
    <w:p w:rsidR="00AC71DD" w:rsidRDefault="00AC71DD" w:rsidP="00CA7572">
      <w:pPr>
        <w:pStyle w:val="NormalnyWeb"/>
      </w:pPr>
      <w:r>
        <w:t>Lista stałych recenzentów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recenzji</w:t>
      </w:r>
    </w:p>
    <w:sectPr w:rsidR="00AC71DD" w:rsidSect="0037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1BE"/>
    <w:multiLevelType w:val="multilevel"/>
    <w:tmpl w:val="A7F2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4C68"/>
    <w:rsid w:val="00040485"/>
    <w:rsid w:val="00162985"/>
    <w:rsid w:val="0017088D"/>
    <w:rsid w:val="003765A4"/>
    <w:rsid w:val="003E1B8E"/>
    <w:rsid w:val="00886803"/>
    <w:rsid w:val="008F0419"/>
    <w:rsid w:val="00AC71DD"/>
    <w:rsid w:val="00B34C68"/>
    <w:rsid w:val="00BF34B9"/>
    <w:rsid w:val="00CA7572"/>
    <w:rsid w:val="00D455E0"/>
    <w:rsid w:val="00E66C59"/>
    <w:rsid w:val="00EB2F94"/>
    <w:rsid w:val="00F7521D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A4"/>
  </w:style>
  <w:style w:type="paragraph" w:styleId="Nagwek6">
    <w:name w:val="heading 6"/>
    <w:basedOn w:val="Normalny"/>
    <w:link w:val="Nagwek6Znak"/>
    <w:uiPriority w:val="9"/>
    <w:qFormat/>
    <w:rsid w:val="00B34C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C68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B34C6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4C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4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Czajka</dc:creator>
  <cp:lastModifiedBy>Michał Czajka</cp:lastModifiedBy>
  <cp:revision>3</cp:revision>
  <cp:lastPrinted>2015-06-24T09:09:00Z</cp:lastPrinted>
  <dcterms:created xsi:type="dcterms:W3CDTF">2015-06-24T09:09:00Z</dcterms:created>
  <dcterms:modified xsi:type="dcterms:W3CDTF">2015-06-24T10:09:00Z</dcterms:modified>
</cp:coreProperties>
</file>